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A7" w:rsidRDefault="006A4EA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4EA7" w:rsidRDefault="006A4EA7">
      <w:pPr>
        <w:pStyle w:val="ConsPlusNormal"/>
        <w:ind w:firstLine="540"/>
        <w:jc w:val="both"/>
        <w:outlineLvl w:val="0"/>
      </w:pPr>
    </w:p>
    <w:p w:rsidR="006A4EA7" w:rsidRDefault="006A4EA7">
      <w:pPr>
        <w:pStyle w:val="ConsPlusTitle"/>
        <w:jc w:val="center"/>
        <w:outlineLvl w:val="0"/>
      </w:pPr>
      <w:r>
        <w:t>ФЕДЕРАЛЬНАЯ НАЛОГОВАЯ СЛУЖБА</w:t>
      </w:r>
    </w:p>
    <w:p w:rsidR="006A4EA7" w:rsidRDefault="006A4EA7">
      <w:pPr>
        <w:pStyle w:val="ConsPlusTitle"/>
        <w:jc w:val="center"/>
      </w:pPr>
    </w:p>
    <w:p w:rsidR="006A4EA7" w:rsidRDefault="006A4EA7">
      <w:pPr>
        <w:pStyle w:val="ConsPlusTitle"/>
        <w:jc w:val="center"/>
      </w:pPr>
      <w:r>
        <w:t>ПРИКАЗ</w:t>
      </w:r>
    </w:p>
    <w:p w:rsidR="006A4EA7" w:rsidRDefault="006A4EA7">
      <w:pPr>
        <w:pStyle w:val="ConsPlusTitle"/>
        <w:jc w:val="center"/>
      </w:pPr>
      <w:r>
        <w:t>от 31 августа 2015 г. N ММВ-7-17/371@</w:t>
      </w:r>
    </w:p>
    <w:p w:rsidR="006A4EA7" w:rsidRDefault="006A4EA7">
      <w:pPr>
        <w:pStyle w:val="ConsPlusTitle"/>
        <w:jc w:val="center"/>
      </w:pPr>
    </w:p>
    <w:p w:rsidR="006A4EA7" w:rsidRDefault="006A4EA7">
      <w:pPr>
        <w:pStyle w:val="ConsPlusTitle"/>
        <w:jc w:val="center"/>
      </w:pPr>
      <w:r>
        <w:t>ОБ УТВЕРЖДЕНИИ И РЕАЛИЗАЦИИ ПОЛИТИКИ ФНС РОССИИ В ОБЛАСТИ</w:t>
      </w:r>
    </w:p>
    <w:p w:rsidR="006A4EA7" w:rsidRDefault="006A4EA7">
      <w:pPr>
        <w:pStyle w:val="ConsPlusTitle"/>
        <w:jc w:val="center"/>
      </w:pPr>
      <w:r>
        <w:t>КАЧЕСТВА ПРЕДОСТАВЛЕНИЯ ГОСУДАРСТВЕННЫХ УСЛУГ И РЕАЛИЗАЦИИ</w:t>
      </w:r>
    </w:p>
    <w:p w:rsidR="006A4EA7" w:rsidRDefault="006A4EA7">
      <w:pPr>
        <w:pStyle w:val="ConsPlusTitle"/>
        <w:jc w:val="center"/>
      </w:pPr>
      <w:r>
        <w:t>ГОСУДАРСТВЕННЫХ ФУНКЦИЙ НА 2015 - 2018 ГОДЫ</w:t>
      </w:r>
    </w:p>
    <w:p w:rsidR="006A4EA7" w:rsidRDefault="006A4EA7">
      <w:pPr>
        <w:pStyle w:val="ConsPlusNormal"/>
        <w:jc w:val="center"/>
      </w:pPr>
    </w:p>
    <w:p w:rsidR="006A4EA7" w:rsidRDefault="006A4EA7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миссии</w:t>
        </w:r>
      </w:hyperlink>
      <w:r>
        <w:t xml:space="preserve"> и основных направлений развития ФНС России, утвержденных приказом ФНС России от 28.11.2014 N ММВ-7-12/607@ "Об утверждении миссии и основных направлений деятельности Федеральной налоговой службы", а также внедрения требований межгосударственного стандарта </w:t>
      </w:r>
      <w:hyperlink r:id="rId6" w:history="1">
        <w:r>
          <w:rPr>
            <w:color w:val="0000FF"/>
          </w:rPr>
          <w:t>ГОСТ ISO 9001-2011</w:t>
        </w:r>
      </w:hyperlink>
      <w:r>
        <w:t xml:space="preserve"> для формирования системы управления качеством деятельности ФНС России приказываю: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 xml:space="preserve">Утвердить прилагаемую </w:t>
      </w:r>
      <w:hyperlink w:anchor="P49" w:history="1">
        <w:r>
          <w:rPr>
            <w:color w:val="0000FF"/>
          </w:rPr>
          <w:t>Политику</w:t>
        </w:r>
      </w:hyperlink>
      <w:r>
        <w:t xml:space="preserve"> ФНС России в области качества предоставления государственных услуг и реализации государственных функций на 2015 - 2018 годы (далее - Политика в области качества).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>1. Назначить заместителя руководителя ФНС России А.Л. Оверчука представителем руководства по качеству.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>Представитель по качеству независимо от других обязанностей несет ответственность и имеет полномочия, распространяющиеся: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>- на обеспечение разработки, внедрения и поддержания в рабочем состоянии процессов, требуемых системой управления качеством деятельности ФНС России;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>- на представление отчетов руководителю ФНС России о функционировании системы управления качеством деятельности ФНС России и необходимости ее улучшения;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>- на информирование о требованиях внешних и внутренних потребителей к ФНС России;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>- поддержание взаимоотношений по вопросам, касающимся системы управления качеством деятельности ФНС России.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 xml:space="preserve">2. Назначить начальников управлений центрального аппарата ФНС России, руководителей управлений ФНС России по субъектам Российской Федерации, начальников межрегиональных инспекций ФНС России, руководителей организаций, находящихся в ведении ФНС России, ответственными за реализацию </w:t>
      </w:r>
      <w:hyperlink w:anchor="P49" w:history="1">
        <w:r>
          <w:rPr>
            <w:color w:val="0000FF"/>
          </w:rPr>
          <w:t>Политики</w:t>
        </w:r>
      </w:hyperlink>
      <w:r>
        <w:t xml:space="preserve"> в области качества.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>3. Начальникам управлений центрального аппарата ФНС России, начальникам межрегиональных инспекций ФНС России, руководителям организаций, находящихся в ведении ФНС России: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 xml:space="preserve">3.1. Довести настоящий приказ до работников управлений центрального аппарата ФНС России, межрегиональных инспекций ФНС России, организаций, находящихся в ведении ФНС России, и обеспечить реализацию </w:t>
      </w:r>
      <w:hyperlink w:anchor="P49" w:history="1">
        <w:r>
          <w:rPr>
            <w:color w:val="0000FF"/>
          </w:rPr>
          <w:t>Политики</w:t>
        </w:r>
      </w:hyperlink>
      <w:r>
        <w:t xml:space="preserve"> в области качества при осуществлении должностных обязанностей работников.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 xml:space="preserve">3.2. Определить и представить в Управление стандартов и международного сотрудничества ФНС России кандидатуры работников от управлений центрального аппарата ФНС России, межрегиональных инспекций ФНС России, организаций, находящихся в ведении ФНС России, для </w:t>
      </w:r>
      <w:r>
        <w:lastRenderedPageBreak/>
        <w:t xml:space="preserve">включения в группу по реализации </w:t>
      </w:r>
      <w:hyperlink w:anchor="P49" w:history="1">
        <w:r>
          <w:rPr>
            <w:color w:val="0000FF"/>
          </w:rPr>
          <w:t>Политики</w:t>
        </w:r>
      </w:hyperlink>
      <w:r>
        <w:t xml:space="preserve"> в области качества (далее - Группа по качеству) в пятидневный срок со дня подписания настоящего приказа.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 xml:space="preserve">3.3. Обеспечить размещение копии </w:t>
      </w:r>
      <w:hyperlink w:anchor="P49" w:history="1">
        <w:r>
          <w:rPr>
            <w:color w:val="0000FF"/>
          </w:rPr>
          <w:t>Политики</w:t>
        </w:r>
      </w:hyperlink>
      <w:r>
        <w:t xml:space="preserve"> в области качества в доступных для ознакомления работниками местах служебных помещений, а также в приемных начальников управлений центрального аппарата ФНС России, начальников межрегиональных инспекций ФНС России, руководителей организаций, находящихся в ведении ФНС России, в пятидневный срок со дня подписания настоящего приказа.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>4. Руководителям управлений ФНС России по субъектам Российской Федерации: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 xml:space="preserve">4.1. Довести настоящий приказ до работников управлений ФНС России по субъектам Российской Федерации, а также до нижестоящих налоговых органов и обеспечить реализацию </w:t>
      </w:r>
      <w:hyperlink w:anchor="P49" w:history="1">
        <w:r>
          <w:rPr>
            <w:color w:val="0000FF"/>
          </w:rPr>
          <w:t>Политики</w:t>
        </w:r>
      </w:hyperlink>
      <w:r>
        <w:t xml:space="preserve"> в области качества при осуществлении должностных обязанностей работников.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>4.2. Определить кандидатуры работников от каждого управления ФНС России по субъектам Российской Федерации, нижестоящего налогового органа для включения в Группу по качеству и представить данную информацию в Управление стандартов и международного сотрудничества ФНС России в десятидневный срок со дня подписания настоящего приказа.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 xml:space="preserve">4.3. Обеспечить размещение копии </w:t>
      </w:r>
      <w:hyperlink w:anchor="P49" w:history="1">
        <w:r>
          <w:rPr>
            <w:color w:val="0000FF"/>
          </w:rPr>
          <w:t>Политики</w:t>
        </w:r>
      </w:hyperlink>
      <w:r>
        <w:t xml:space="preserve"> в области качества в доступных для ознакомления работников местах служебных помещений, а также в приемных руководителей управлений ФНС России по субъектам Российской Федерации, руководства нижестоящих налоговых органов.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 xml:space="preserve">4.4. Обеспечить размещение копии </w:t>
      </w:r>
      <w:hyperlink w:anchor="P49" w:history="1">
        <w:r>
          <w:rPr>
            <w:color w:val="0000FF"/>
          </w:rPr>
          <w:t>Политики</w:t>
        </w:r>
      </w:hyperlink>
      <w:r>
        <w:t xml:space="preserve"> в области качества на информационном стенде N 1 "Организационно-распорядительная информация" в помещениях для личного приема и обслуживания налогоплательщиков территориальных налоговых органов в пятидневный срок со дня подписания настоящего приказа.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>5. Управлению стандартов и международного сотрудничества (Д.В. Вольвач):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 xml:space="preserve">5.1. Обеспечить методологическое сопровождение и координацию реализации </w:t>
      </w:r>
      <w:hyperlink w:anchor="P49" w:history="1">
        <w:r>
          <w:rPr>
            <w:color w:val="0000FF"/>
          </w:rPr>
          <w:t>Политики</w:t>
        </w:r>
      </w:hyperlink>
      <w:r>
        <w:t xml:space="preserve"> в области качества.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>5.2. Обеспечить формирование Группы по качеству в тридцатидневный срок со дня подписания настоящего приказа.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>5.3. Совместно с Группой по качеству в двухмесячный срок со дня подписания настоящего приказа подготовить предложения по формированию: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>системы управления качеством на всех уровнях деятельности ФНС России;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>системы мониторинга удовлетворенности потребителей по результатам деятельности ФНС России;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>системы мотивации работников в области качества.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>6. Контроль за исполнением настоящего приказа оставляю за собой.</w:t>
      </w:r>
    </w:p>
    <w:p w:rsidR="006A4EA7" w:rsidRDefault="006A4EA7">
      <w:pPr>
        <w:pStyle w:val="ConsPlusNormal"/>
        <w:ind w:firstLine="540"/>
        <w:jc w:val="both"/>
      </w:pPr>
    </w:p>
    <w:p w:rsidR="006A4EA7" w:rsidRDefault="006A4EA7">
      <w:pPr>
        <w:pStyle w:val="ConsPlusNormal"/>
        <w:jc w:val="right"/>
      </w:pPr>
      <w:r>
        <w:t>Руководитель Федеральной</w:t>
      </w:r>
    </w:p>
    <w:p w:rsidR="006A4EA7" w:rsidRDefault="006A4EA7">
      <w:pPr>
        <w:pStyle w:val="ConsPlusNormal"/>
        <w:jc w:val="right"/>
      </w:pPr>
      <w:r>
        <w:t>налоговой службы</w:t>
      </w:r>
    </w:p>
    <w:p w:rsidR="006A4EA7" w:rsidRDefault="006A4EA7">
      <w:pPr>
        <w:pStyle w:val="ConsPlusNormal"/>
        <w:jc w:val="right"/>
      </w:pPr>
      <w:r>
        <w:t>М.В.МИШУСТИН</w:t>
      </w:r>
    </w:p>
    <w:p w:rsidR="006A4EA7" w:rsidRDefault="006A4EA7">
      <w:pPr>
        <w:pStyle w:val="ConsPlusNormal"/>
        <w:jc w:val="right"/>
      </w:pPr>
    </w:p>
    <w:p w:rsidR="006A4EA7" w:rsidRDefault="006A4EA7">
      <w:pPr>
        <w:pStyle w:val="ConsPlusNormal"/>
        <w:jc w:val="right"/>
      </w:pPr>
    </w:p>
    <w:p w:rsidR="006A4EA7" w:rsidRDefault="006A4EA7">
      <w:pPr>
        <w:pStyle w:val="ConsPlusNormal"/>
        <w:jc w:val="right"/>
      </w:pPr>
    </w:p>
    <w:p w:rsidR="006A4EA7" w:rsidRDefault="006A4EA7">
      <w:pPr>
        <w:pStyle w:val="ConsPlusNormal"/>
        <w:jc w:val="right"/>
      </w:pPr>
    </w:p>
    <w:p w:rsidR="006A4EA7" w:rsidRDefault="006A4EA7">
      <w:pPr>
        <w:pStyle w:val="ConsPlusNormal"/>
        <w:jc w:val="right"/>
      </w:pPr>
    </w:p>
    <w:p w:rsidR="006A4EA7" w:rsidRDefault="006A4EA7">
      <w:pPr>
        <w:pStyle w:val="ConsPlusNormal"/>
        <w:jc w:val="right"/>
        <w:outlineLvl w:val="0"/>
      </w:pPr>
      <w:r>
        <w:t>Утверждена</w:t>
      </w:r>
    </w:p>
    <w:p w:rsidR="006A4EA7" w:rsidRDefault="006A4EA7">
      <w:pPr>
        <w:pStyle w:val="ConsPlusNormal"/>
        <w:jc w:val="right"/>
      </w:pPr>
      <w:r>
        <w:t>приказом ФНС России</w:t>
      </w:r>
    </w:p>
    <w:p w:rsidR="006A4EA7" w:rsidRDefault="006A4EA7">
      <w:pPr>
        <w:pStyle w:val="ConsPlusNormal"/>
        <w:jc w:val="right"/>
      </w:pPr>
      <w:r>
        <w:t>от 31 августа 2015 г. N ММВ-7-17/371@</w:t>
      </w:r>
    </w:p>
    <w:p w:rsidR="006A4EA7" w:rsidRDefault="006A4EA7">
      <w:pPr>
        <w:pStyle w:val="ConsPlusNormal"/>
        <w:jc w:val="center"/>
      </w:pPr>
    </w:p>
    <w:p w:rsidR="006A4EA7" w:rsidRDefault="006A4EA7">
      <w:pPr>
        <w:pStyle w:val="ConsPlusNormal"/>
        <w:jc w:val="center"/>
      </w:pPr>
      <w:bookmarkStart w:id="0" w:name="P49"/>
      <w:bookmarkEnd w:id="0"/>
      <w:r>
        <w:t>ПОЛИТИКА ФНС РОССИИ В ОБЛАСТИ КАЧЕСТВА ПРЕДОСТАВЛЕНИЯ</w:t>
      </w:r>
    </w:p>
    <w:p w:rsidR="006A4EA7" w:rsidRDefault="006A4EA7">
      <w:pPr>
        <w:pStyle w:val="ConsPlusNormal"/>
        <w:jc w:val="center"/>
      </w:pPr>
      <w:r>
        <w:t>ГОСУДАРСТВЕННЫХ УСЛУГ И РЕАЛИЗАЦИИ ГОСУДАРСТВЕННЫХ ФУНКЦИЙ</w:t>
      </w:r>
    </w:p>
    <w:p w:rsidR="006A4EA7" w:rsidRDefault="006A4EA7">
      <w:pPr>
        <w:pStyle w:val="ConsPlusNormal"/>
        <w:jc w:val="center"/>
      </w:pPr>
      <w:r>
        <w:t>НА 2015 - 2018 ГОДЫ</w:t>
      </w:r>
    </w:p>
    <w:p w:rsidR="006A4EA7" w:rsidRDefault="006A4EA7">
      <w:pPr>
        <w:pStyle w:val="ConsPlusNormal"/>
        <w:jc w:val="center"/>
      </w:pPr>
    </w:p>
    <w:p w:rsidR="006A4EA7" w:rsidRDefault="006A4EA7">
      <w:pPr>
        <w:pStyle w:val="ConsPlusNormal"/>
        <w:ind w:firstLine="540"/>
        <w:jc w:val="both"/>
      </w:pPr>
      <w:r>
        <w:t>Миссия ФНС России - эффективная контрольно-надзорная деятельность и высокое качество предоставляемых услуг для законного, прозрачного и комфортного ведения бизнеса, обеспечения соблюдения прав налогоплательщиков и формирования финансовой основы деятельности государства</w:t>
      </w:r>
    </w:p>
    <w:p w:rsidR="006A4EA7" w:rsidRDefault="006A4EA7">
      <w:pPr>
        <w:pStyle w:val="ConsPlusNormal"/>
        <w:ind w:firstLine="540"/>
        <w:jc w:val="both"/>
      </w:pPr>
    </w:p>
    <w:p w:rsidR="006A4EA7" w:rsidRDefault="006A4EA7">
      <w:pPr>
        <w:pStyle w:val="ConsPlusNormal"/>
        <w:ind w:firstLine="540"/>
        <w:jc w:val="both"/>
      </w:pPr>
      <w:r>
        <w:t>Политика ФНС России в области качества предоставления государственных услуг и реализации государственных функций на 2015 - 2018 годы (далее - Политика) отвечает требованиям государственных, межгосударственных и международных стандартов по качеству и ожиданиям: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>- внешних потребителей - физических лиц, юридических лиц, иностранных организаций, иностранных структур без образования юридического лица, государственных внебюджетных фондов, Центрального банка Российской Федерации, государственных органов, органов местного самоуправления, зарубежных налоговых администраций;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>- внутренних потребителей - работников структурных подразделений центрального аппарата ФНС России, территориальных органов ФНС России и организаций, находящихся в ведении ФНС России (далее - работники).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>Политика является неотъемлемой частью миссии ФНС России и направлена на формирование системы управления качеством предоставления государственных услуг и реализации государственных функций (далее - деятельность ФНС России) в соответствии с требованиями потребителей.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>Цели Политики: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>- формирование системы управления качеством на всех уровнях деятельности ФНС России;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>- формирование системы мониторинга удовлетворенности потребителей по результатам деятельности ФНС России;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>- формирование системы мотивации работников в области качества.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>Политика устанавливает следующие принципы управления качеством деятельности ФНС России: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>- руководство ФНС России непосредственно управляет системой качества, обеспечивая реализацию целей в области качества;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>- работники вовлечены в систему управления качеством, формируя инициативы по повышению качества на всех уровнях деятельности ФНС России;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>- ФНС России принимает и рассматривает пожелания потребителей, стремясь превзойти их ожидания при осуществлении деятельности ФНС России;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>- ФНС России анализирует и формализует процессы своей деятельности, поддерживая оптимальное использование ресурсов для их осуществления;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lastRenderedPageBreak/>
        <w:t>- ФНС России осуществляет системное управление процессами своей деятельности, обеспечивая синергетический вклад в ее результативность и эффективность;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>- ФНС России поддерживает в актуальном состоянии стандарты своей деятельности, учитывая изменения требований потребителей;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>- ФНС России принимает обоснованные решения, выявляя, анализируя и устраняя причины несоответствия своей деятельности требованиям потребителей;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>- ФНС России и ее потребители взаимозависимы и совершенствуют свои процессы взаимодействуя друг с другом.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>Для реализации Политики руководство ФНС России берет на себя следующие обязательства: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>- не принимать решения и не совершать действия (бездействия), противоречащие Политике;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>- обеспечивать ресурсами реализацию Политики и поддержание в рабочем состоянии системы управления качеством, а также ее непрерывное совершенствование;</w:t>
      </w:r>
    </w:p>
    <w:p w:rsidR="006A4EA7" w:rsidRDefault="006A4EA7">
      <w:pPr>
        <w:pStyle w:val="ConsPlusNormal"/>
        <w:spacing w:before="220"/>
        <w:ind w:firstLine="540"/>
        <w:jc w:val="both"/>
      </w:pPr>
      <w:r>
        <w:t>- обеспечивать доведение до сведения работников Политики и документов системы управления качеством, способствовать повышению квалификации работников в области качества.</w:t>
      </w:r>
    </w:p>
    <w:p w:rsidR="006A4EA7" w:rsidRDefault="006A4EA7">
      <w:pPr>
        <w:pStyle w:val="ConsPlusNormal"/>
        <w:ind w:firstLine="540"/>
        <w:jc w:val="both"/>
      </w:pPr>
    </w:p>
    <w:p w:rsidR="006A4EA7" w:rsidRDefault="006A4EA7">
      <w:pPr>
        <w:pStyle w:val="ConsPlusNormal"/>
        <w:ind w:firstLine="540"/>
        <w:jc w:val="both"/>
      </w:pPr>
    </w:p>
    <w:p w:rsidR="006A4EA7" w:rsidRDefault="006A4E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776" w:rsidRDefault="00671776">
      <w:bookmarkStart w:id="1" w:name="_GoBack"/>
      <w:bookmarkEnd w:id="1"/>
    </w:p>
    <w:sectPr w:rsidR="00671776" w:rsidSect="00FB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A7"/>
    <w:rsid w:val="00671776"/>
    <w:rsid w:val="006A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A240C-5205-42F7-B0F1-4239357D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4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4E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E88BED7E1C92F771A0661795362D125DB4D2786E68466B1C59BAA646iA33L" TargetMode="External"/><Relationship Id="rId5" Type="http://schemas.openxmlformats.org/officeDocument/2006/relationships/hyperlink" Target="consultantplus://offline/ref=E6E88BED7E1C92F771A06F0E92362D125AB0D1736C6B466B1C59BAA646A33DAE4B38E8AD1D160545iE35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Елена Геннадьевна</dc:creator>
  <cp:keywords/>
  <dc:description/>
  <cp:lastModifiedBy>Гаврилова Елена Геннадьевна</cp:lastModifiedBy>
  <cp:revision>1</cp:revision>
  <dcterms:created xsi:type="dcterms:W3CDTF">2017-11-27T11:55:00Z</dcterms:created>
  <dcterms:modified xsi:type="dcterms:W3CDTF">2017-11-27T11:56:00Z</dcterms:modified>
</cp:coreProperties>
</file>